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753" w:rsidRDefault="00FD549A" w:rsidP="00D26753">
      <w:pPr>
        <w:pStyle w:val="Default"/>
      </w:pPr>
      <w:bookmarkStart w:id="0" w:name="_GoBack"/>
      <w:bookmarkEnd w:id="0"/>
      <w:r>
        <w:rPr>
          <w:noProof/>
          <w:lang w:eastAsia="de-AT"/>
        </w:rPr>
        <w:drawing>
          <wp:anchor distT="0" distB="0" distL="114300" distR="114300" simplePos="0" relativeHeight="251660288" behindDoc="0" locked="0" layoutInCell="1" allowOverlap="1" wp14:anchorId="3F639D64" wp14:editId="6B99E143">
            <wp:simplePos x="0" y="0"/>
            <wp:positionH relativeFrom="column">
              <wp:posOffset>-366395</wp:posOffset>
            </wp:positionH>
            <wp:positionV relativeFrom="paragraph">
              <wp:posOffset>-370840</wp:posOffset>
            </wp:positionV>
            <wp:extent cx="6486525" cy="50038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Miele_Immer Besser_42 m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86525" cy="500380"/>
                    </a:xfrm>
                    <a:prstGeom prst="rect">
                      <a:avLst/>
                    </a:prstGeom>
                  </pic:spPr>
                </pic:pic>
              </a:graphicData>
            </a:graphic>
            <wp14:sizeRelH relativeFrom="page">
              <wp14:pctWidth>0</wp14:pctWidth>
            </wp14:sizeRelH>
            <wp14:sizeRelV relativeFrom="page">
              <wp14:pctHeight>0</wp14:pctHeight>
            </wp14:sizeRelV>
          </wp:anchor>
        </w:drawing>
      </w:r>
    </w:p>
    <w:p w:rsidR="00D26753" w:rsidRDefault="00D26753" w:rsidP="00D26753">
      <w:pPr>
        <w:pStyle w:val="Default"/>
        <w:rPr>
          <w:b/>
        </w:rPr>
      </w:pPr>
    </w:p>
    <w:p w:rsidR="00403E9F" w:rsidRPr="00DC2A85" w:rsidRDefault="00403E9F" w:rsidP="00403E9F">
      <w:pPr>
        <w:pStyle w:val="berschrift1"/>
        <w:tabs>
          <w:tab w:val="clear" w:pos="851"/>
        </w:tabs>
        <w:rPr>
          <w:rFonts w:ascii="Helvetica" w:hAnsi="Helvetica"/>
          <w:b w:val="0"/>
        </w:rPr>
      </w:pPr>
      <w:r>
        <w:rPr>
          <w:rFonts w:ascii="Helvetica" w:hAnsi="Helvetica"/>
          <w:b w:val="0"/>
        </w:rPr>
        <w:t>Attraktive Anwendung mit über 1.000 Rezepten ist frei zugänglich / Exklusive Kooperation mit „</w:t>
      </w:r>
      <w:proofErr w:type="spellStart"/>
      <w:r>
        <w:rPr>
          <w:rFonts w:ascii="Helvetica" w:hAnsi="Helvetica"/>
          <w:b w:val="0"/>
        </w:rPr>
        <w:t>Kitchen</w:t>
      </w:r>
      <w:proofErr w:type="spellEnd"/>
      <w:r>
        <w:rPr>
          <w:rFonts w:ascii="Helvetica" w:hAnsi="Helvetica"/>
          <w:b w:val="0"/>
        </w:rPr>
        <w:t xml:space="preserve"> Stories“  </w:t>
      </w:r>
    </w:p>
    <w:p w:rsidR="003164E4" w:rsidRPr="00403E9F" w:rsidRDefault="003164E4" w:rsidP="003164E4">
      <w:pPr>
        <w:autoSpaceDE w:val="0"/>
        <w:autoSpaceDN w:val="0"/>
        <w:adjustRightInd w:val="0"/>
        <w:spacing w:after="0" w:line="240" w:lineRule="auto"/>
        <w:rPr>
          <w:rFonts w:ascii="Arial" w:hAnsi="Arial" w:cs="Arial"/>
          <w:color w:val="000000"/>
          <w:sz w:val="24"/>
          <w:szCs w:val="24"/>
          <w:lang w:val="de-DE"/>
        </w:rPr>
      </w:pPr>
    </w:p>
    <w:p w:rsidR="00403E9F" w:rsidRPr="00DC2A85" w:rsidRDefault="00403E9F" w:rsidP="00403E9F">
      <w:pPr>
        <w:spacing w:line="300" w:lineRule="auto"/>
        <w:rPr>
          <w:rFonts w:ascii="Helvetica" w:hAnsi="Helvetica"/>
          <w:b/>
          <w:sz w:val="36"/>
        </w:rPr>
      </w:pPr>
      <w:r>
        <w:rPr>
          <w:rFonts w:ascii="Helvetica" w:hAnsi="Helvetica"/>
          <w:b/>
          <w:sz w:val="36"/>
        </w:rPr>
        <w:t xml:space="preserve">Die </w:t>
      </w:r>
      <w:r w:rsidRPr="00DC2A85">
        <w:rPr>
          <w:rFonts w:ascii="Helvetica" w:hAnsi="Helvetica"/>
          <w:b/>
          <w:sz w:val="36"/>
        </w:rPr>
        <w:t xml:space="preserve">Miele </w:t>
      </w:r>
      <w:r>
        <w:rPr>
          <w:rFonts w:ascii="Helvetica" w:hAnsi="Helvetica"/>
          <w:b/>
          <w:sz w:val="36"/>
        </w:rPr>
        <w:t>App wird kulinarisch</w:t>
      </w:r>
    </w:p>
    <w:p w:rsidR="00403E9F" w:rsidRPr="00403E9F" w:rsidRDefault="00252ACE" w:rsidP="00403E9F">
      <w:pPr>
        <w:pStyle w:val="Textkrper"/>
        <w:spacing w:before="240" w:line="300" w:lineRule="auto"/>
        <w:jc w:val="left"/>
        <w:rPr>
          <w:rFonts w:ascii="Arial" w:hAnsi="Arial" w:cs="Arial"/>
          <w:b/>
          <w:sz w:val="22"/>
          <w:szCs w:val="22"/>
        </w:rPr>
      </w:pPr>
      <w:r w:rsidRPr="00403E9F">
        <w:rPr>
          <w:rStyle w:val="Fett"/>
          <w:color w:val="auto"/>
          <w:sz w:val="22"/>
          <w:szCs w:val="22"/>
        </w:rPr>
        <w:t xml:space="preserve">Wals, </w:t>
      </w:r>
      <w:r w:rsidR="00403E9F" w:rsidRPr="00403E9F">
        <w:rPr>
          <w:rStyle w:val="Fett"/>
          <w:color w:val="auto"/>
          <w:sz w:val="22"/>
          <w:szCs w:val="22"/>
        </w:rPr>
        <w:t>16</w:t>
      </w:r>
      <w:r w:rsidRPr="00403E9F">
        <w:rPr>
          <w:rStyle w:val="Fett"/>
          <w:color w:val="auto"/>
          <w:sz w:val="22"/>
          <w:szCs w:val="22"/>
        </w:rPr>
        <w:t xml:space="preserve">. </w:t>
      </w:r>
      <w:r w:rsidR="003D5777" w:rsidRPr="00403E9F">
        <w:rPr>
          <w:rStyle w:val="Fett"/>
          <w:color w:val="auto"/>
          <w:sz w:val="22"/>
          <w:szCs w:val="22"/>
        </w:rPr>
        <w:t>Jänner</w:t>
      </w:r>
      <w:r w:rsidRPr="00403E9F">
        <w:rPr>
          <w:rStyle w:val="Fett"/>
          <w:color w:val="auto"/>
          <w:sz w:val="22"/>
          <w:szCs w:val="22"/>
        </w:rPr>
        <w:t xml:space="preserve"> 201</w:t>
      </w:r>
      <w:r w:rsidR="003D5777" w:rsidRPr="00403E9F">
        <w:rPr>
          <w:rStyle w:val="Fett"/>
          <w:color w:val="auto"/>
          <w:sz w:val="22"/>
          <w:szCs w:val="22"/>
        </w:rPr>
        <w:t>7</w:t>
      </w:r>
      <w:r w:rsidRPr="00403E9F">
        <w:rPr>
          <w:rStyle w:val="Fett"/>
          <w:color w:val="auto"/>
          <w:sz w:val="22"/>
          <w:szCs w:val="22"/>
        </w:rPr>
        <w:t>.</w:t>
      </w:r>
      <w:r w:rsidRPr="00403E9F">
        <w:rPr>
          <w:rFonts w:ascii="Arial" w:hAnsi="Arial" w:cs="Arial"/>
          <w:sz w:val="22"/>
          <w:szCs w:val="22"/>
        </w:rPr>
        <w:t xml:space="preserve"> –</w:t>
      </w:r>
      <w:r w:rsidR="0053123A" w:rsidRPr="00403E9F">
        <w:rPr>
          <w:rFonts w:ascii="Arial" w:hAnsi="Arial" w:cs="Arial"/>
          <w:sz w:val="22"/>
          <w:szCs w:val="22"/>
        </w:rPr>
        <w:t xml:space="preserve"> </w:t>
      </w:r>
      <w:r w:rsidR="003164E4" w:rsidRPr="00403E9F">
        <w:rPr>
          <w:rFonts w:ascii="Arial" w:hAnsi="Arial" w:cs="Arial"/>
        </w:rPr>
        <w:t xml:space="preserve"> </w:t>
      </w:r>
      <w:r w:rsidR="00403E9F" w:rsidRPr="00403E9F">
        <w:rPr>
          <w:rFonts w:ascii="Arial" w:hAnsi="Arial" w:cs="Arial"/>
          <w:b/>
          <w:sz w:val="22"/>
          <w:szCs w:val="22"/>
        </w:rPr>
        <w:t xml:space="preserve">Bislang diente die </w:t>
      </w:r>
      <w:proofErr w:type="spellStart"/>
      <w:r w:rsidR="00403E9F" w:rsidRPr="00403E9F">
        <w:rPr>
          <w:rFonts w:ascii="Arial" w:hAnsi="Arial" w:cs="Arial"/>
          <w:b/>
          <w:sz w:val="22"/>
          <w:szCs w:val="22"/>
        </w:rPr>
        <w:t>Miele@mobile</w:t>
      </w:r>
      <w:proofErr w:type="spellEnd"/>
      <w:r w:rsidR="00403E9F" w:rsidRPr="00403E9F">
        <w:rPr>
          <w:rFonts w:ascii="Arial" w:hAnsi="Arial" w:cs="Arial"/>
          <w:b/>
          <w:sz w:val="22"/>
          <w:szCs w:val="22"/>
        </w:rPr>
        <w:t xml:space="preserve"> App in erster Linie der Kontrolle und Steuerung von Miele-Geräten per Tablet oder Smartphone. Ab sofort erhalten Nutzer auch den freien und bequemen Zugriff auf mehr als 1.000 Rezepte; ergänzt werden diese durch rund 200 Zubereitungsvideos. Hierfür kooperiert Miele mit der mehrfach ausgezeichneten mobilen Rezept-Plattform „</w:t>
      </w:r>
      <w:proofErr w:type="spellStart"/>
      <w:r w:rsidR="00403E9F" w:rsidRPr="00403E9F">
        <w:rPr>
          <w:rFonts w:ascii="Arial" w:hAnsi="Arial" w:cs="Arial"/>
          <w:b/>
          <w:sz w:val="22"/>
          <w:szCs w:val="22"/>
        </w:rPr>
        <w:t>Kitchen</w:t>
      </w:r>
      <w:proofErr w:type="spellEnd"/>
      <w:r w:rsidR="00403E9F" w:rsidRPr="00403E9F">
        <w:rPr>
          <w:rFonts w:ascii="Arial" w:hAnsi="Arial" w:cs="Arial"/>
          <w:b/>
          <w:sz w:val="22"/>
          <w:szCs w:val="22"/>
        </w:rPr>
        <w:t xml:space="preserve"> Stories“. Die App des noch jungen Berliner Unternehmens gilt als derzeit bestes Angebot seiner Art auf dem Markt.   </w:t>
      </w:r>
    </w:p>
    <w:p w:rsidR="00403E9F" w:rsidRPr="00403E9F" w:rsidRDefault="00403E9F" w:rsidP="00403E9F">
      <w:pPr>
        <w:pStyle w:val="Textkrper"/>
        <w:spacing w:before="240" w:line="300" w:lineRule="auto"/>
        <w:jc w:val="left"/>
        <w:rPr>
          <w:rFonts w:ascii="Arial" w:hAnsi="Arial" w:cs="Arial"/>
          <w:sz w:val="22"/>
          <w:szCs w:val="22"/>
        </w:rPr>
      </w:pPr>
      <w:r w:rsidRPr="00403E9F">
        <w:rPr>
          <w:rFonts w:ascii="Arial" w:hAnsi="Arial" w:cs="Arial"/>
          <w:sz w:val="22"/>
          <w:szCs w:val="22"/>
        </w:rPr>
        <w:t xml:space="preserve">Kulinarische Inspiration, Spaß am Kochen und perfektes Gelingen stehen bei der Rezeptauswahl im Vordergrund. Hier genau liegen auch die Stärken der neuen Exklusiv-Partnerschaft zwischen Deutschlands traditionsreichster Hausgerätemarke und dem Shooting-Star unter den Food-Portalen. Denn erstens haben die Nutzer der </w:t>
      </w:r>
      <w:proofErr w:type="spellStart"/>
      <w:r w:rsidRPr="00403E9F">
        <w:rPr>
          <w:rFonts w:ascii="Arial" w:hAnsi="Arial" w:cs="Arial"/>
          <w:sz w:val="22"/>
          <w:szCs w:val="22"/>
        </w:rPr>
        <w:t>Miele@mobile</w:t>
      </w:r>
      <w:proofErr w:type="spellEnd"/>
      <w:r w:rsidRPr="00403E9F">
        <w:rPr>
          <w:rFonts w:ascii="Arial" w:hAnsi="Arial" w:cs="Arial"/>
          <w:sz w:val="22"/>
          <w:szCs w:val="22"/>
        </w:rPr>
        <w:t xml:space="preserve"> App ab sofort direkten Zugang zu  Rezeptvideos von </w:t>
      </w:r>
      <w:proofErr w:type="spellStart"/>
      <w:r w:rsidRPr="00403E9F">
        <w:rPr>
          <w:rFonts w:ascii="Arial" w:hAnsi="Arial" w:cs="Arial"/>
          <w:sz w:val="22"/>
          <w:szCs w:val="22"/>
        </w:rPr>
        <w:t>Kitchen</w:t>
      </w:r>
      <w:proofErr w:type="spellEnd"/>
      <w:r w:rsidRPr="00403E9F">
        <w:rPr>
          <w:rFonts w:ascii="Arial" w:hAnsi="Arial" w:cs="Arial"/>
          <w:sz w:val="22"/>
          <w:szCs w:val="22"/>
        </w:rPr>
        <w:t xml:space="preserve"> Stories. Und zweitens steuert Miele rund 1.000 eigene Rezepte bei, entwickelt, getestet und weiter verfeinert in den Versuchsküchen des Unternehmens. Diese Rezepte sind auf die aktuellen Miele-Einbaugeräte abgestimmt – und jetzt erstmals per App abrufbar. </w:t>
      </w:r>
    </w:p>
    <w:p w:rsidR="00403E9F" w:rsidRPr="00403E9F" w:rsidRDefault="00403E9F" w:rsidP="00403E9F">
      <w:pPr>
        <w:pStyle w:val="Textkrper"/>
        <w:spacing w:before="240" w:line="300" w:lineRule="auto"/>
        <w:jc w:val="left"/>
        <w:rPr>
          <w:rFonts w:ascii="Arial" w:hAnsi="Arial" w:cs="Arial"/>
          <w:sz w:val="22"/>
          <w:szCs w:val="22"/>
        </w:rPr>
      </w:pPr>
      <w:r w:rsidRPr="00403E9F">
        <w:rPr>
          <w:rFonts w:ascii="Arial" w:hAnsi="Arial" w:cs="Arial"/>
          <w:sz w:val="22"/>
          <w:szCs w:val="22"/>
        </w:rPr>
        <w:t xml:space="preserve">„Mit der Kombination beider Angebote bietet die </w:t>
      </w:r>
      <w:proofErr w:type="spellStart"/>
      <w:r w:rsidRPr="00403E9F">
        <w:rPr>
          <w:rFonts w:ascii="Arial" w:hAnsi="Arial" w:cs="Arial"/>
          <w:sz w:val="22"/>
          <w:szCs w:val="22"/>
        </w:rPr>
        <w:t>Miele@mobile</w:t>
      </w:r>
      <w:proofErr w:type="spellEnd"/>
      <w:r w:rsidRPr="00403E9F">
        <w:rPr>
          <w:rFonts w:ascii="Arial" w:hAnsi="Arial" w:cs="Arial"/>
          <w:sz w:val="22"/>
          <w:szCs w:val="22"/>
        </w:rPr>
        <w:t xml:space="preserve"> App eine Rezeptvielfalt und Nutzerfreundlichkeit, die aktuell ihresgleichen sucht“, sagt Gernot </w:t>
      </w:r>
      <w:proofErr w:type="spellStart"/>
      <w:r w:rsidRPr="00403E9F">
        <w:rPr>
          <w:rFonts w:ascii="Arial" w:hAnsi="Arial" w:cs="Arial"/>
          <w:sz w:val="22"/>
          <w:szCs w:val="22"/>
        </w:rPr>
        <w:t>Trettenbrein</w:t>
      </w:r>
      <w:proofErr w:type="spellEnd"/>
      <w:r w:rsidRPr="00403E9F">
        <w:rPr>
          <w:rFonts w:ascii="Arial" w:hAnsi="Arial" w:cs="Arial"/>
          <w:sz w:val="22"/>
          <w:szCs w:val="22"/>
        </w:rPr>
        <w:t xml:space="preserve">, Leiter des Geschäftsbereichs Hausgeräte International der Miele Gruppe. Damit dies nach Möglichkeit auch so bleibe, werde man das gemeinsame Angebot kontinuierlich ausbauen und dabei zum Beispiel auch innovative Zubereitungstechniken wie das Klimagaren berücksichtigen. „Mit </w:t>
      </w:r>
      <w:proofErr w:type="spellStart"/>
      <w:r w:rsidRPr="00403E9F">
        <w:rPr>
          <w:rFonts w:ascii="Arial" w:hAnsi="Arial" w:cs="Arial"/>
          <w:sz w:val="22"/>
          <w:szCs w:val="22"/>
        </w:rPr>
        <w:t>Kitchen</w:t>
      </w:r>
      <w:proofErr w:type="spellEnd"/>
      <w:r w:rsidRPr="00403E9F">
        <w:rPr>
          <w:rFonts w:ascii="Arial" w:hAnsi="Arial" w:cs="Arial"/>
          <w:sz w:val="22"/>
          <w:szCs w:val="22"/>
        </w:rPr>
        <w:t xml:space="preserve"> Stories haben wir dafür den idealen Partner gewonnen“, so </w:t>
      </w:r>
      <w:proofErr w:type="spellStart"/>
      <w:r w:rsidRPr="00403E9F">
        <w:rPr>
          <w:rFonts w:ascii="Arial" w:hAnsi="Arial" w:cs="Arial"/>
          <w:sz w:val="22"/>
          <w:szCs w:val="22"/>
        </w:rPr>
        <w:t>Trettenbrein</w:t>
      </w:r>
      <w:proofErr w:type="spellEnd"/>
      <w:r w:rsidRPr="00403E9F">
        <w:rPr>
          <w:rFonts w:ascii="Arial" w:hAnsi="Arial" w:cs="Arial"/>
          <w:sz w:val="22"/>
          <w:szCs w:val="22"/>
        </w:rPr>
        <w:t xml:space="preserve"> weiter.     </w:t>
      </w:r>
    </w:p>
    <w:p w:rsidR="00403E9F" w:rsidRPr="00403E9F" w:rsidRDefault="00403E9F" w:rsidP="00403E9F">
      <w:pPr>
        <w:pStyle w:val="Textkrper"/>
        <w:spacing w:before="240" w:line="300" w:lineRule="auto"/>
        <w:jc w:val="left"/>
        <w:rPr>
          <w:rFonts w:ascii="Arial" w:hAnsi="Arial" w:cs="Arial"/>
          <w:sz w:val="22"/>
          <w:szCs w:val="22"/>
        </w:rPr>
      </w:pPr>
      <w:r w:rsidRPr="00403E9F">
        <w:rPr>
          <w:rFonts w:ascii="Arial" w:hAnsi="Arial" w:cs="Arial"/>
          <w:sz w:val="22"/>
          <w:szCs w:val="22"/>
        </w:rPr>
        <w:t xml:space="preserve">Gegründet wurde das Unternehmen vor drei Jahren von Verena </w:t>
      </w:r>
      <w:proofErr w:type="spellStart"/>
      <w:r w:rsidRPr="00403E9F">
        <w:rPr>
          <w:rFonts w:ascii="Arial" w:hAnsi="Arial" w:cs="Arial"/>
          <w:sz w:val="22"/>
          <w:szCs w:val="22"/>
        </w:rPr>
        <w:t>Hubertz</w:t>
      </w:r>
      <w:proofErr w:type="spellEnd"/>
      <w:r w:rsidRPr="00403E9F">
        <w:rPr>
          <w:rFonts w:ascii="Arial" w:hAnsi="Arial" w:cs="Arial"/>
          <w:sz w:val="22"/>
          <w:szCs w:val="22"/>
        </w:rPr>
        <w:t xml:space="preserve"> und </w:t>
      </w:r>
      <w:proofErr w:type="spellStart"/>
      <w:r w:rsidRPr="00403E9F">
        <w:rPr>
          <w:rFonts w:ascii="Arial" w:hAnsi="Arial" w:cs="Arial"/>
          <w:sz w:val="22"/>
          <w:szCs w:val="22"/>
        </w:rPr>
        <w:t>Mengting</w:t>
      </w:r>
      <w:proofErr w:type="spellEnd"/>
      <w:r w:rsidRPr="00403E9F">
        <w:rPr>
          <w:rFonts w:ascii="Arial" w:hAnsi="Arial" w:cs="Arial"/>
          <w:sz w:val="22"/>
          <w:szCs w:val="22"/>
        </w:rPr>
        <w:t xml:space="preserve"> Gao, die damals gerade erst von der Uni kamen. Heute führen die beiden Studienfreundinnen ein Unternehmen mit 30 Beschäftigten und 13 Millionen begeisterten Nutzern in 150 Ländern. Von den herkömmlichen, eher statischen Rezept-Portalen unterscheidet sich </w:t>
      </w:r>
      <w:proofErr w:type="spellStart"/>
      <w:r w:rsidRPr="00403E9F">
        <w:rPr>
          <w:rFonts w:ascii="Arial" w:hAnsi="Arial" w:cs="Arial"/>
          <w:sz w:val="22"/>
          <w:szCs w:val="22"/>
        </w:rPr>
        <w:t>Kitchen</w:t>
      </w:r>
      <w:proofErr w:type="spellEnd"/>
      <w:r w:rsidRPr="00403E9F">
        <w:rPr>
          <w:rFonts w:ascii="Arial" w:hAnsi="Arial" w:cs="Arial"/>
          <w:sz w:val="22"/>
          <w:szCs w:val="22"/>
        </w:rPr>
        <w:t xml:space="preserve"> Stories durch seine dynamischen, videobasierten Inhalte und ein hierzu passendes Design, das speziell auf mobile Endgeräte zugeschnitten ist. Dafür wurde das Unternehmen schon mehrfach ausgezeichnet, unter anderem von Apple („Best </w:t>
      </w:r>
      <w:proofErr w:type="spellStart"/>
      <w:r w:rsidRPr="00403E9F">
        <w:rPr>
          <w:rFonts w:ascii="Arial" w:hAnsi="Arial" w:cs="Arial"/>
          <w:sz w:val="22"/>
          <w:szCs w:val="22"/>
        </w:rPr>
        <w:t>of</w:t>
      </w:r>
      <w:proofErr w:type="spellEnd"/>
      <w:r w:rsidRPr="00403E9F">
        <w:rPr>
          <w:rFonts w:ascii="Arial" w:hAnsi="Arial" w:cs="Arial"/>
          <w:sz w:val="22"/>
          <w:szCs w:val="22"/>
        </w:rPr>
        <w:t xml:space="preserve">“), Google („Best </w:t>
      </w:r>
      <w:proofErr w:type="spellStart"/>
      <w:r w:rsidRPr="00403E9F">
        <w:rPr>
          <w:rFonts w:ascii="Arial" w:hAnsi="Arial" w:cs="Arial"/>
          <w:sz w:val="22"/>
          <w:szCs w:val="22"/>
        </w:rPr>
        <w:t>of</w:t>
      </w:r>
      <w:proofErr w:type="spellEnd"/>
      <w:r w:rsidRPr="00403E9F">
        <w:rPr>
          <w:rFonts w:ascii="Arial" w:hAnsi="Arial" w:cs="Arial"/>
          <w:sz w:val="22"/>
          <w:szCs w:val="22"/>
        </w:rPr>
        <w:t xml:space="preserve">“) sowie mit dem Award „Newcomer des Jahres“ des Online-Magazins Gründerszene. </w:t>
      </w:r>
    </w:p>
    <w:p w:rsidR="00403E9F" w:rsidRPr="00403E9F" w:rsidRDefault="00403E9F" w:rsidP="00403E9F">
      <w:pPr>
        <w:pStyle w:val="Textkrper"/>
        <w:spacing w:before="240" w:line="300" w:lineRule="auto"/>
        <w:jc w:val="left"/>
        <w:rPr>
          <w:rFonts w:ascii="Arial" w:hAnsi="Arial" w:cs="Arial"/>
          <w:sz w:val="22"/>
          <w:szCs w:val="22"/>
        </w:rPr>
      </w:pPr>
      <w:r w:rsidRPr="00403E9F">
        <w:rPr>
          <w:rFonts w:ascii="Arial" w:hAnsi="Arial" w:cs="Arial"/>
          <w:sz w:val="22"/>
          <w:szCs w:val="22"/>
        </w:rPr>
        <w:t xml:space="preserve">Tatsächlich genießen die Zubereitungsvideos von </w:t>
      </w:r>
      <w:proofErr w:type="spellStart"/>
      <w:r w:rsidRPr="00403E9F">
        <w:rPr>
          <w:rFonts w:ascii="Arial" w:hAnsi="Arial" w:cs="Arial"/>
          <w:sz w:val="22"/>
          <w:szCs w:val="22"/>
        </w:rPr>
        <w:t>Kitchen</w:t>
      </w:r>
      <w:proofErr w:type="spellEnd"/>
      <w:r w:rsidRPr="00403E9F">
        <w:rPr>
          <w:rFonts w:ascii="Arial" w:hAnsi="Arial" w:cs="Arial"/>
          <w:sz w:val="22"/>
          <w:szCs w:val="22"/>
        </w:rPr>
        <w:t xml:space="preserve"> Stories schon jetzt regelrecht Kultstatus. Dies verdanken sie vor allem ihrer hochwertigen Anmutung sowie dem Anspruch, selbsterklärend und ganz leicht nachkochbar zu sein. Für vermeintlich komplizierte Tätigkeiten gibt es ergänzende Hilfestellung: Wer beispielsweise noch nie Gemüse </w:t>
      </w:r>
      <w:r w:rsidRPr="00403E9F">
        <w:rPr>
          <w:rFonts w:ascii="Arial" w:hAnsi="Arial" w:cs="Arial"/>
          <w:sz w:val="22"/>
          <w:szCs w:val="22"/>
        </w:rPr>
        <w:lastRenderedPageBreak/>
        <w:t xml:space="preserve">blanchiert hat, findet auch dazu die Anleitung in Form bewegter Bilder. Allein 120 dieser </w:t>
      </w:r>
      <w:proofErr w:type="spellStart"/>
      <w:r w:rsidRPr="00403E9F">
        <w:rPr>
          <w:rFonts w:ascii="Arial" w:hAnsi="Arial" w:cs="Arial"/>
          <w:sz w:val="22"/>
          <w:szCs w:val="22"/>
        </w:rPr>
        <w:t>How</w:t>
      </w:r>
      <w:proofErr w:type="spellEnd"/>
      <w:r w:rsidRPr="00403E9F">
        <w:rPr>
          <w:rFonts w:ascii="Arial" w:hAnsi="Arial" w:cs="Arial"/>
          <w:sz w:val="22"/>
          <w:szCs w:val="22"/>
        </w:rPr>
        <w:t>-</w:t>
      </w:r>
      <w:proofErr w:type="spellStart"/>
      <w:r w:rsidRPr="00403E9F">
        <w:rPr>
          <w:rFonts w:ascii="Arial" w:hAnsi="Arial" w:cs="Arial"/>
          <w:sz w:val="22"/>
          <w:szCs w:val="22"/>
        </w:rPr>
        <w:t>To</w:t>
      </w:r>
      <w:proofErr w:type="spellEnd"/>
      <w:r w:rsidRPr="00403E9F">
        <w:rPr>
          <w:rFonts w:ascii="Arial" w:hAnsi="Arial" w:cs="Arial"/>
          <w:sz w:val="22"/>
          <w:szCs w:val="22"/>
        </w:rPr>
        <w:t xml:space="preserve">-Videos, die </w:t>
      </w:r>
      <w:proofErr w:type="spellStart"/>
      <w:r w:rsidRPr="00403E9F">
        <w:rPr>
          <w:rFonts w:ascii="Arial" w:hAnsi="Arial" w:cs="Arial"/>
          <w:sz w:val="22"/>
          <w:szCs w:val="22"/>
        </w:rPr>
        <w:t>Kitchen</w:t>
      </w:r>
      <w:proofErr w:type="spellEnd"/>
      <w:r w:rsidRPr="00403E9F">
        <w:rPr>
          <w:rFonts w:ascii="Arial" w:hAnsi="Arial" w:cs="Arial"/>
          <w:sz w:val="22"/>
          <w:szCs w:val="22"/>
        </w:rPr>
        <w:t xml:space="preserve"> Stories selbst produziert hat, sind in die Miele App integriert. Damit es bei dieser Vielfalt übersichtlich bleibt, grenzen Filter die Suche nach individuellen Vorlieben ein, etwa wenn vegetarische Gerichte gefragt sind, kurze Zubereitungszeit, gesundheitsbewusste Ernährung oder die bevorzugte Nutzung von Backofen, Dampfgarer oder Kochfeld. Möglich ist auch das Erstellen einer Einkaufsliste.</w:t>
      </w:r>
    </w:p>
    <w:p w:rsidR="00403E9F" w:rsidRPr="00403E9F" w:rsidRDefault="00403E9F" w:rsidP="00403E9F">
      <w:pPr>
        <w:pStyle w:val="Textkrper"/>
        <w:spacing w:before="240" w:line="300" w:lineRule="auto"/>
        <w:jc w:val="left"/>
        <w:rPr>
          <w:rFonts w:ascii="Arial" w:hAnsi="Arial" w:cs="Arial"/>
          <w:sz w:val="22"/>
          <w:szCs w:val="22"/>
        </w:rPr>
      </w:pPr>
      <w:r w:rsidRPr="00403E9F">
        <w:rPr>
          <w:rFonts w:ascii="Arial" w:hAnsi="Arial" w:cs="Arial"/>
          <w:sz w:val="22"/>
          <w:szCs w:val="22"/>
        </w:rPr>
        <w:t xml:space="preserve">Die </w:t>
      </w:r>
      <w:proofErr w:type="spellStart"/>
      <w:r w:rsidRPr="00403E9F">
        <w:rPr>
          <w:rFonts w:ascii="Arial" w:hAnsi="Arial" w:cs="Arial"/>
          <w:sz w:val="22"/>
          <w:szCs w:val="22"/>
        </w:rPr>
        <w:t>Miele@mobile</w:t>
      </w:r>
      <w:proofErr w:type="spellEnd"/>
      <w:r w:rsidRPr="00403E9F">
        <w:rPr>
          <w:rFonts w:ascii="Arial" w:hAnsi="Arial" w:cs="Arial"/>
          <w:sz w:val="22"/>
          <w:szCs w:val="22"/>
        </w:rPr>
        <w:t xml:space="preserve"> App kann im App Store und bei Google Play kostenlos heruntergeladen werden. Das Rezeptfeature ist ab Januar 2017 (bei Google ab März) integriert</w:t>
      </w:r>
      <w:r>
        <w:rPr>
          <w:rFonts w:ascii="Arial" w:hAnsi="Arial" w:cs="Arial"/>
          <w:sz w:val="22"/>
          <w:szCs w:val="22"/>
        </w:rPr>
        <w:t>.</w:t>
      </w:r>
      <w:r w:rsidRPr="00403E9F">
        <w:rPr>
          <w:rFonts w:ascii="Arial" w:hAnsi="Arial" w:cs="Arial"/>
          <w:sz w:val="22"/>
          <w:szCs w:val="22"/>
        </w:rPr>
        <w:t xml:space="preserve"> Für die Nutzung des Rezeptportals ist weder eine Registrierung noch die Vernetzung mit Miele-Hausgeräten erforderlich. Weitere Funktionen der App beziehen sich unter anderem auf die Fernbedienbarkeit der Geräte, die Verwendung von Wasch- und Spülassistenten oder die praktische Nachbestellung von Verbrauchsmaterialien (</w:t>
      </w:r>
      <w:proofErr w:type="spellStart"/>
      <w:r w:rsidRPr="00403E9F">
        <w:rPr>
          <w:rFonts w:ascii="Arial" w:hAnsi="Arial" w:cs="Arial"/>
          <w:sz w:val="22"/>
          <w:szCs w:val="22"/>
        </w:rPr>
        <w:t>ShopConn@ct</w:t>
      </w:r>
      <w:proofErr w:type="spellEnd"/>
      <w:r w:rsidRPr="00403E9F">
        <w:rPr>
          <w:rFonts w:ascii="Arial" w:hAnsi="Arial" w:cs="Arial"/>
          <w:sz w:val="22"/>
          <w:szCs w:val="22"/>
        </w:rPr>
        <w:t xml:space="preserve">).  </w:t>
      </w:r>
    </w:p>
    <w:p w:rsidR="00403E9F" w:rsidRPr="00403E9F" w:rsidRDefault="00403E9F" w:rsidP="00403E9F">
      <w:pPr>
        <w:spacing w:line="300" w:lineRule="auto"/>
        <w:rPr>
          <w:rFonts w:ascii="Arial" w:hAnsi="Arial" w:cs="Arial"/>
          <w:bCs/>
        </w:rPr>
      </w:pPr>
      <w:r w:rsidRPr="00403E9F">
        <w:rPr>
          <w:rFonts w:ascii="Arial" w:hAnsi="Arial" w:cs="Arial"/>
          <w:b/>
        </w:rPr>
        <w:br/>
        <w:t>Zu diesem Text gibt es drei Fotos</w:t>
      </w:r>
      <w:r w:rsidRPr="00403E9F">
        <w:rPr>
          <w:rFonts w:ascii="Arial" w:hAnsi="Arial" w:cs="Arial"/>
          <w:b/>
        </w:rPr>
        <w:br/>
      </w:r>
      <w:r w:rsidRPr="00403E9F">
        <w:rPr>
          <w:rFonts w:ascii="Arial" w:hAnsi="Arial" w:cs="Arial"/>
          <w:b/>
          <w:bCs/>
        </w:rPr>
        <w:br/>
        <w:t xml:space="preserve">Foto 1: </w:t>
      </w:r>
      <w:r w:rsidRPr="00403E9F">
        <w:rPr>
          <w:rFonts w:ascii="Arial" w:hAnsi="Arial" w:cs="Arial"/>
          <w:bCs/>
        </w:rPr>
        <w:t xml:space="preserve">Macht Lust aufs Nachkochen: Die kostenlose </w:t>
      </w:r>
      <w:proofErr w:type="spellStart"/>
      <w:r w:rsidRPr="00403E9F">
        <w:rPr>
          <w:rFonts w:ascii="Arial" w:hAnsi="Arial" w:cs="Arial"/>
          <w:bCs/>
        </w:rPr>
        <w:t>Miele@mobile</w:t>
      </w:r>
      <w:proofErr w:type="spellEnd"/>
      <w:r w:rsidRPr="00403E9F">
        <w:rPr>
          <w:rFonts w:ascii="Arial" w:hAnsi="Arial" w:cs="Arial"/>
          <w:bCs/>
        </w:rPr>
        <w:t xml:space="preserve"> App bietet über 1.000 Rezepte, viele davon in Form inspirierender Videos. (Foto: Miele)</w:t>
      </w:r>
    </w:p>
    <w:p w:rsidR="00403E9F" w:rsidRPr="00403E9F" w:rsidRDefault="00403E9F" w:rsidP="00403E9F">
      <w:pPr>
        <w:spacing w:line="300" w:lineRule="auto"/>
        <w:rPr>
          <w:rFonts w:ascii="Arial" w:hAnsi="Arial" w:cs="Arial"/>
          <w:bCs/>
        </w:rPr>
      </w:pPr>
      <w:r w:rsidRPr="00403E9F">
        <w:rPr>
          <w:rFonts w:ascii="Arial" w:hAnsi="Arial" w:cs="Arial"/>
          <w:b/>
          <w:bCs/>
        </w:rPr>
        <w:t xml:space="preserve">Foto 2: </w:t>
      </w:r>
      <w:r w:rsidRPr="00403E9F">
        <w:rPr>
          <w:rFonts w:ascii="Arial" w:hAnsi="Arial" w:cs="Arial"/>
          <w:bCs/>
        </w:rPr>
        <w:t xml:space="preserve">Übersichtlich auf dem Smartphone oder Tablet: Verschiedene Filterfunktionen und eine Einkaufsliste machen das Kochen mithilfe der </w:t>
      </w:r>
      <w:proofErr w:type="spellStart"/>
      <w:r w:rsidRPr="00403E9F">
        <w:rPr>
          <w:rFonts w:ascii="Arial" w:hAnsi="Arial" w:cs="Arial"/>
          <w:bCs/>
        </w:rPr>
        <w:t>Miele@mobile</w:t>
      </w:r>
      <w:proofErr w:type="spellEnd"/>
      <w:r w:rsidRPr="00403E9F">
        <w:rPr>
          <w:rFonts w:ascii="Arial" w:hAnsi="Arial" w:cs="Arial"/>
          <w:bCs/>
        </w:rPr>
        <w:t xml:space="preserve"> App zu einem Vergnügen. (Foto: Miele)</w:t>
      </w:r>
    </w:p>
    <w:p w:rsidR="00403E9F" w:rsidRPr="00403E9F" w:rsidRDefault="00403E9F" w:rsidP="00403E9F">
      <w:pPr>
        <w:spacing w:line="300" w:lineRule="auto"/>
        <w:rPr>
          <w:rFonts w:ascii="Arial" w:hAnsi="Arial" w:cs="Arial"/>
          <w:bCs/>
        </w:rPr>
      </w:pPr>
      <w:r w:rsidRPr="00403E9F">
        <w:rPr>
          <w:rFonts w:ascii="Arial" w:hAnsi="Arial" w:cs="Arial"/>
          <w:b/>
          <w:bCs/>
        </w:rPr>
        <w:t>Foto 3:</w:t>
      </w:r>
      <w:r w:rsidRPr="00403E9F">
        <w:rPr>
          <w:rFonts w:ascii="Arial" w:hAnsi="Arial" w:cs="Arial"/>
          <w:bCs/>
        </w:rPr>
        <w:t xml:space="preserve"> </w:t>
      </w:r>
      <w:proofErr w:type="spellStart"/>
      <w:r w:rsidRPr="00403E9F">
        <w:rPr>
          <w:rFonts w:ascii="Arial" w:hAnsi="Arial" w:cs="Arial"/>
          <w:bCs/>
        </w:rPr>
        <w:t>Mengting</w:t>
      </w:r>
      <w:proofErr w:type="spellEnd"/>
      <w:r w:rsidRPr="00403E9F">
        <w:rPr>
          <w:rFonts w:ascii="Arial" w:hAnsi="Arial" w:cs="Arial"/>
          <w:bCs/>
        </w:rPr>
        <w:t xml:space="preserve"> Gao (l.) und Verena </w:t>
      </w:r>
      <w:proofErr w:type="spellStart"/>
      <w:r w:rsidRPr="00403E9F">
        <w:rPr>
          <w:rFonts w:ascii="Arial" w:hAnsi="Arial" w:cs="Arial"/>
          <w:bCs/>
        </w:rPr>
        <w:t>Hubertz</w:t>
      </w:r>
      <w:proofErr w:type="spellEnd"/>
      <w:r w:rsidRPr="00403E9F">
        <w:rPr>
          <w:rFonts w:ascii="Arial" w:hAnsi="Arial" w:cs="Arial"/>
          <w:bCs/>
        </w:rPr>
        <w:t xml:space="preserve"> sind die Gründerinnen und Geschäftsführerinnen der mobilen Rezept-Plattform </w:t>
      </w:r>
      <w:proofErr w:type="spellStart"/>
      <w:r w:rsidRPr="00403E9F">
        <w:rPr>
          <w:rFonts w:ascii="Arial" w:hAnsi="Arial" w:cs="Arial"/>
          <w:bCs/>
        </w:rPr>
        <w:t>Kitchen</w:t>
      </w:r>
      <w:proofErr w:type="spellEnd"/>
      <w:r w:rsidRPr="00403E9F">
        <w:rPr>
          <w:rFonts w:ascii="Arial" w:hAnsi="Arial" w:cs="Arial"/>
          <w:bCs/>
        </w:rPr>
        <w:t xml:space="preserve"> Stories. </w:t>
      </w:r>
      <w:proofErr w:type="spellStart"/>
      <w:r w:rsidRPr="00403E9F">
        <w:rPr>
          <w:rFonts w:ascii="Arial" w:hAnsi="Arial" w:cs="Arial"/>
          <w:bCs/>
        </w:rPr>
        <w:t>Kitchen</w:t>
      </w:r>
      <w:proofErr w:type="spellEnd"/>
      <w:r w:rsidRPr="00403E9F">
        <w:rPr>
          <w:rFonts w:ascii="Arial" w:hAnsi="Arial" w:cs="Arial"/>
          <w:bCs/>
        </w:rPr>
        <w:t xml:space="preserve"> Stories produziert hochwertige Videos für die </w:t>
      </w:r>
      <w:proofErr w:type="spellStart"/>
      <w:r w:rsidRPr="00403E9F">
        <w:rPr>
          <w:rFonts w:ascii="Arial" w:hAnsi="Arial" w:cs="Arial"/>
          <w:bCs/>
        </w:rPr>
        <w:t>Miele@mobile</w:t>
      </w:r>
      <w:proofErr w:type="spellEnd"/>
      <w:r w:rsidRPr="00403E9F">
        <w:rPr>
          <w:rFonts w:ascii="Arial" w:hAnsi="Arial" w:cs="Arial"/>
          <w:bCs/>
        </w:rPr>
        <w:t xml:space="preserve"> App. (Foto: </w:t>
      </w:r>
      <w:proofErr w:type="spellStart"/>
      <w:r w:rsidRPr="00403E9F">
        <w:rPr>
          <w:rFonts w:ascii="Arial" w:hAnsi="Arial" w:cs="Arial"/>
          <w:bCs/>
        </w:rPr>
        <w:t>Kitchen</w:t>
      </w:r>
      <w:proofErr w:type="spellEnd"/>
      <w:r w:rsidRPr="00403E9F">
        <w:rPr>
          <w:rFonts w:ascii="Arial" w:hAnsi="Arial" w:cs="Arial"/>
          <w:bCs/>
        </w:rPr>
        <w:t xml:space="preserve"> Stories)</w:t>
      </w:r>
    </w:p>
    <w:p w:rsidR="003164E4" w:rsidRPr="00403E9F" w:rsidRDefault="003164E4" w:rsidP="00403E9F">
      <w:pPr>
        <w:pStyle w:val="Default"/>
        <w:spacing w:line="300" w:lineRule="auto"/>
        <w:rPr>
          <w:lang w:val="de-DE"/>
        </w:rPr>
      </w:pPr>
    </w:p>
    <w:p w:rsidR="00EB17B0" w:rsidRPr="002332C3" w:rsidRDefault="00EB17B0" w:rsidP="00EB17B0">
      <w:pPr>
        <w:spacing w:after="0" w:line="240" w:lineRule="auto"/>
        <w:rPr>
          <w:rFonts w:ascii="Arial" w:hAnsi="Arial" w:cs="Arial"/>
          <w:b/>
          <w:bCs/>
        </w:rPr>
      </w:pPr>
      <w:r w:rsidRPr="002332C3">
        <w:rPr>
          <w:rFonts w:ascii="Arial" w:hAnsi="Arial" w:cs="Arial"/>
          <w:b/>
          <w:bCs/>
        </w:rPr>
        <w:t>Pressekontakt:</w:t>
      </w:r>
    </w:p>
    <w:p w:rsidR="00EB17B0" w:rsidRPr="002332C3" w:rsidRDefault="00EB17B0" w:rsidP="00EB17B0">
      <w:pPr>
        <w:spacing w:after="0" w:line="240" w:lineRule="auto"/>
        <w:rPr>
          <w:rFonts w:ascii="Arial" w:hAnsi="Arial" w:cs="Arial"/>
          <w:bCs/>
        </w:rPr>
      </w:pPr>
      <w:r w:rsidRPr="002332C3">
        <w:rPr>
          <w:rFonts w:ascii="Arial" w:hAnsi="Arial" w:cs="Arial"/>
          <w:bCs/>
        </w:rPr>
        <w:t>Petra Ummenberger</w:t>
      </w:r>
    </w:p>
    <w:p w:rsidR="00EB17B0" w:rsidRPr="002332C3" w:rsidRDefault="00EB17B0" w:rsidP="00EB17B0">
      <w:pPr>
        <w:spacing w:after="0" w:line="240" w:lineRule="auto"/>
        <w:rPr>
          <w:rFonts w:ascii="Arial" w:hAnsi="Arial" w:cs="Arial"/>
          <w:bCs/>
        </w:rPr>
      </w:pPr>
      <w:r w:rsidRPr="002332C3">
        <w:rPr>
          <w:rFonts w:ascii="Arial" w:hAnsi="Arial" w:cs="Arial"/>
          <w:bCs/>
        </w:rPr>
        <w:t>Telefon: 050 800 81551</w:t>
      </w:r>
      <w:r w:rsidRPr="002332C3">
        <w:rPr>
          <w:rFonts w:ascii="Arial" w:hAnsi="Arial" w:cs="Arial"/>
          <w:bCs/>
        </w:rPr>
        <w:br/>
        <w:t>Petra.ummenberger@miele.at</w:t>
      </w:r>
    </w:p>
    <w:p w:rsidR="00EB17B0" w:rsidRPr="002332C3" w:rsidRDefault="00EB17B0" w:rsidP="00EB17B0">
      <w:pPr>
        <w:spacing w:after="0" w:line="240" w:lineRule="auto"/>
        <w:rPr>
          <w:rFonts w:ascii="Arial" w:hAnsi="Arial" w:cs="Arial"/>
          <w:b/>
          <w:bCs/>
          <w:sz w:val="20"/>
          <w:szCs w:val="24"/>
        </w:rPr>
      </w:pPr>
    </w:p>
    <w:p w:rsidR="00977040" w:rsidRPr="00FE4719" w:rsidRDefault="00977040" w:rsidP="00977040">
      <w:pPr>
        <w:rPr>
          <w:rFonts w:ascii="Arial" w:hAnsi="Arial" w:cs="Arial"/>
          <w:sz w:val="20"/>
        </w:rPr>
      </w:pPr>
      <w:r w:rsidRPr="00FE4719">
        <w:rPr>
          <w:rFonts w:ascii="Arial" w:hAnsi="Arial" w:cs="Arial"/>
          <w:b/>
          <w:bCs/>
          <w:sz w:val="20"/>
        </w:rPr>
        <w:t xml:space="preserve">Über das Unternehmen: </w:t>
      </w:r>
      <w:r w:rsidRPr="00FE4719">
        <w:rPr>
          <w:rFonts w:ascii="Arial" w:hAnsi="Arial" w:cs="Arial"/>
          <w:b/>
          <w:sz w:val="20"/>
        </w:rPr>
        <w:br/>
      </w:r>
      <w:r w:rsidRPr="00FE4719">
        <w:rPr>
          <w:rFonts w:ascii="Arial" w:hAnsi="Arial" w:cs="Arial"/>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(„Miele Professional“). Das 1899 gegründete Unternehmen unterhält acht Produktionsstandorte in Deutschland sowie je ein Werk in Österreich, Tschechien, China und Rumänien. Der Umsatz betrug im Geschäftsjahr 201</w:t>
      </w:r>
      <w:r>
        <w:rPr>
          <w:rFonts w:ascii="Arial" w:hAnsi="Arial" w:cs="Arial"/>
          <w:sz w:val="20"/>
        </w:rPr>
        <w:t>5</w:t>
      </w:r>
      <w:r w:rsidRPr="00FE4719">
        <w:rPr>
          <w:rFonts w:ascii="Arial" w:hAnsi="Arial" w:cs="Arial"/>
          <w:sz w:val="20"/>
        </w:rPr>
        <w:t>/1</w:t>
      </w:r>
      <w:r>
        <w:rPr>
          <w:rFonts w:ascii="Arial" w:hAnsi="Arial" w:cs="Arial"/>
          <w:sz w:val="20"/>
        </w:rPr>
        <w:t>6</w:t>
      </w:r>
      <w:r w:rsidRPr="00FE4719">
        <w:rPr>
          <w:rFonts w:ascii="Arial" w:hAnsi="Arial" w:cs="Arial"/>
          <w:sz w:val="20"/>
        </w:rPr>
        <w:t xml:space="preserve"> rund 3,</w:t>
      </w:r>
      <w:r>
        <w:rPr>
          <w:rFonts w:ascii="Arial" w:hAnsi="Arial" w:cs="Arial"/>
          <w:sz w:val="20"/>
        </w:rPr>
        <w:t>71</w:t>
      </w:r>
      <w:r w:rsidRPr="00FE4719">
        <w:rPr>
          <w:rFonts w:ascii="Arial" w:hAnsi="Arial" w:cs="Arial"/>
          <w:sz w:val="20"/>
        </w:rPr>
        <w:t xml:space="preserve"> Milliarden Euro, wovon etwa 70 Prozent außerhalb Deutschlands erzielt werden. In fast 100 Ländern ist Miele mit eigenen Vertriebsgesellschaften oder über Importeure vertreten. Weltweit beschäftigt das in vierter Generation familiengeführte Unternehmen 1</w:t>
      </w:r>
      <w:r>
        <w:rPr>
          <w:rFonts w:ascii="Arial" w:hAnsi="Arial" w:cs="Arial"/>
          <w:sz w:val="20"/>
        </w:rPr>
        <w:t>8</w:t>
      </w:r>
      <w:r w:rsidRPr="00FE4719">
        <w:rPr>
          <w:rFonts w:ascii="Arial" w:hAnsi="Arial" w:cs="Arial"/>
          <w:sz w:val="20"/>
        </w:rPr>
        <w:t>.</w:t>
      </w:r>
      <w:r>
        <w:rPr>
          <w:rFonts w:ascii="Arial" w:hAnsi="Arial" w:cs="Arial"/>
          <w:sz w:val="20"/>
        </w:rPr>
        <w:t>370</w:t>
      </w:r>
      <w:r w:rsidRPr="00FE4719">
        <w:rPr>
          <w:rFonts w:ascii="Arial" w:hAnsi="Arial" w:cs="Arial"/>
          <w:sz w:val="20"/>
        </w:rPr>
        <w:t xml:space="preserve"> Menschen, 10.3</w:t>
      </w:r>
      <w:r>
        <w:rPr>
          <w:rFonts w:ascii="Arial" w:hAnsi="Arial" w:cs="Arial"/>
          <w:sz w:val="20"/>
        </w:rPr>
        <w:t>2</w:t>
      </w:r>
      <w:r w:rsidRPr="00FE4719">
        <w:rPr>
          <w:rFonts w:ascii="Arial" w:hAnsi="Arial" w:cs="Arial"/>
          <w:sz w:val="20"/>
        </w:rPr>
        <w:t>6 davon in Deutschland. Der Hauptsitz des Unternehmens ist Gütersloh in Westfalen.</w:t>
      </w:r>
    </w:p>
    <w:p w:rsidR="00D14F50" w:rsidRDefault="00977040">
      <w:pPr>
        <w:rPr>
          <w:rFonts w:ascii="Arial" w:hAnsi="Arial" w:cs="Arial"/>
          <w:b/>
          <w:bCs/>
          <w:color w:val="000000"/>
        </w:rPr>
      </w:pPr>
      <w:r w:rsidRPr="00FE4719">
        <w:rPr>
          <w:rFonts w:ascii="Arial" w:hAnsi="Arial" w:cs="Arial"/>
          <w:sz w:val="20"/>
        </w:rPr>
        <w:t>Die österreichische Tochter des deutschen Familienunternehmens wurde 1955 in Salzburg gegründet. Miele Österreich erreichte 201</w:t>
      </w:r>
      <w:r>
        <w:rPr>
          <w:rFonts w:ascii="Arial" w:hAnsi="Arial" w:cs="Arial"/>
          <w:sz w:val="20"/>
        </w:rPr>
        <w:t>5</w:t>
      </w:r>
      <w:r w:rsidRPr="00FE4719">
        <w:rPr>
          <w:rFonts w:ascii="Arial" w:hAnsi="Arial" w:cs="Arial"/>
          <w:sz w:val="20"/>
        </w:rPr>
        <w:t xml:space="preserve"> einen Umsatz von € 2</w:t>
      </w:r>
      <w:r>
        <w:rPr>
          <w:rFonts w:ascii="Arial" w:hAnsi="Arial" w:cs="Arial"/>
          <w:sz w:val="20"/>
        </w:rPr>
        <w:t>11</w:t>
      </w:r>
      <w:r w:rsidRPr="00FE4719">
        <w:rPr>
          <w:rFonts w:ascii="Arial" w:hAnsi="Arial" w:cs="Arial"/>
          <w:sz w:val="20"/>
        </w:rPr>
        <w:t>,</w:t>
      </w:r>
      <w:r>
        <w:rPr>
          <w:rFonts w:ascii="Arial" w:hAnsi="Arial" w:cs="Arial"/>
          <w:sz w:val="20"/>
        </w:rPr>
        <w:t>8</w:t>
      </w:r>
      <w:r w:rsidRPr="00FE4719">
        <w:rPr>
          <w:rFonts w:ascii="Arial" w:hAnsi="Arial" w:cs="Arial"/>
          <w:sz w:val="20"/>
        </w:rPr>
        <w:t xml:space="preserve"> Mio. und konnte die Marktführerschaft bei großen Hausgeräten behaupten. </w:t>
      </w:r>
      <w:r w:rsidR="00D14F50">
        <w:rPr>
          <w:b/>
          <w:bCs/>
        </w:rPr>
        <w:br w:type="page"/>
      </w:r>
    </w:p>
    <w:p w:rsidR="003164E4" w:rsidRPr="003164E4" w:rsidRDefault="003164E4" w:rsidP="003164E4">
      <w:pPr>
        <w:autoSpaceDE w:val="0"/>
        <w:autoSpaceDN w:val="0"/>
        <w:adjustRightInd w:val="0"/>
        <w:spacing w:after="0" w:line="300" w:lineRule="auto"/>
        <w:rPr>
          <w:rFonts w:ascii="Arial" w:hAnsi="Arial" w:cs="Arial"/>
          <w:color w:val="000000"/>
        </w:rPr>
      </w:pPr>
      <w:r w:rsidRPr="003164E4">
        <w:rPr>
          <w:rFonts w:ascii="Arial" w:hAnsi="Arial" w:cs="Arial"/>
          <w:b/>
          <w:bCs/>
          <w:color w:val="000000"/>
        </w:rPr>
        <w:lastRenderedPageBreak/>
        <w:t xml:space="preserve">Zu diesem Text gibt es drei Fotos </w:t>
      </w:r>
      <w:r>
        <w:rPr>
          <w:rFonts w:ascii="Arial" w:hAnsi="Arial" w:cs="Arial"/>
          <w:b/>
          <w:bCs/>
          <w:color w:val="000000"/>
        </w:rPr>
        <w:br/>
      </w:r>
      <w:r>
        <w:rPr>
          <w:rFonts w:ascii="Arial" w:hAnsi="Arial" w:cs="Arial"/>
          <w:b/>
          <w:bCs/>
          <w:color w:val="000000"/>
        </w:rPr>
        <w:br/>
      </w:r>
      <w:r w:rsidRPr="003164E4">
        <w:rPr>
          <w:rFonts w:ascii="Arial" w:hAnsi="Arial" w:cs="Arial"/>
          <w:b/>
          <w:bCs/>
          <w:color w:val="000000"/>
        </w:rPr>
        <w:t xml:space="preserve">Foto 1: </w:t>
      </w:r>
      <w:r w:rsidRPr="003164E4">
        <w:rPr>
          <w:rFonts w:ascii="Arial" w:hAnsi="Arial" w:cs="Arial"/>
          <w:color w:val="000000"/>
        </w:rPr>
        <w:t xml:space="preserve">Nichts verstellt den Blick auf das Ganze: Das </w:t>
      </w:r>
      <w:proofErr w:type="spellStart"/>
      <w:r w:rsidRPr="003164E4">
        <w:rPr>
          <w:rFonts w:ascii="Arial" w:hAnsi="Arial" w:cs="Arial"/>
          <w:color w:val="000000"/>
        </w:rPr>
        <w:t>TwoInOne</w:t>
      </w:r>
      <w:proofErr w:type="spellEnd"/>
      <w:r w:rsidRPr="003164E4">
        <w:rPr>
          <w:rFonts w:ascii="Arial" w:hAnsi="Arial" w:cs="Arial"/>
          <w:color w:val="000000"/>
        </w:rPr>
        <w:t xml:space="preserve"> – hier die flächenbündig eingebaute Variante – integriert Induktionskochfeld und Dunstabzug in einem Gerät. (Foto: Miele) </w:t>
      </w:r>
    </w:p>
    <w:p w:rsidR="003164E4" w:rsidRPr="003164E4" w:rsidRDefault="003164E4" w:rsidP="003164E4">
      <w:pPr>
        <w:autoSpaceDE w:val="0"/>
        <w:autoSpaceDN w:val="0"/>
        <w:adjustRightInd w:val="0"/>
        <w:spacing w:after="0" w:line="300" w:lineRule="auto"/>
        <w:rPr>
          <w:rFonts w:ascii="Arial" w:hAnsi="Arial" w:cs="Arial"/>
          <w:color w:val="000000"/>
        </w:rPr>
      </w:pPr>
      <w:r>
        <w:rPr>
          <w:rFonts w:ascii="Arial" w:hAnsi="Arial" w:cs="Arial"/>
          <w:b/>
          <w:bCs/>
          <w:color w:val="000000"/>
        </w:rPr>
        <w:br/>
      </w:r>
      <w:r w:rsidRPr="003164E4">
        <w:rPr>
          <w:rFonts w:ascii="Arial" w:hAnsi="Arial" w:cs="Arial"/>
          <w:b/>
          <w:bCs/>
          <w:color w:val="000000"/>
        </w:rPr>
        <w:t xml:space="preserve">Foto 2: </w:t>
      </w:r>
      <w:r w:rsidRPr="003164E4">
        <w:rPr>
          <w:rFonts w:ascii="Arial" w:hAnsi="Arial" w:cs="Arial"/>
          <w:color w:val="000000"/>
        </w:rPr>
        <w:t xml:space="preserve">Beim </w:t>
      </w:r>
      <w:proofErr w:type="spellStart"/>
      <w:r w:rsidRPr="003164E4">
        <w:rPr>
          <w:rFonts w:ascii="Arial" w:hAnsi="Arial" w:cs="Arial"/>
          <w:color w:val="000000"/>
        </w:rPr>
        <w:t>TwoInOne</w:t>
      </w:r>
      <w:proofErr w:type="spellEnd"/>
      <w:r w:rsidRPr="003164E4">
        <w:rPr>
          <w:rFonts w:ascii="Arial" w:hAnsi="Arial" w:cs="Arial"/>
          <w:color w:val="000000"/>
        </w:rPr>
        <w:t xml:space="preserve">-Induktionskochfeld mit integriertem Dunstabzug wird der </w:t>
      </w:r>
      <w:proofErr w:type="spellStart"/>
      <w:r w:rsidRPr="003164E4">
        <w:rPr>
          <w:rFonts w:ascii="Arial" w:hAnsi="Arial" w:cs="Arial"/>
          <w:color w:val="000000"/>
        </w:rPr>
        <w:t>Wrasen</w:t>
      </w:r>
      <w:proofErr w:type="spellEnd"/>
      <w:r w:rsidRPr="003164E4">
        <w:rPr>
          <w:rFonts w:ascii="Arial" w:hAnsi="Arial" w:cs="Arial"/>
          <w:color w:val="000000"/>
        </w:rPr>
        <w:t xml:space="preserve"> mittig abgesogen. (Foto: Miele) </w:t>
      </w:r>
    </w:p>
    <w:p w:rsidR="002332C3" w:rsidRPr="002332C3" w:rsidRDefault="003164E4" w:rsidP="003164E4">
      <w:pPr>
        <w:spacing w:line="300" w:lineRule="auto"/>
        <w:rPr>
          <w:rFonts w:ascii="Arial" w:hAnsi="Arial" w:cs="Arial"/>
          <w:bCs/>
        </w:rPr>
      </w:pPr>
      <w:r>
        <w:rPr>
          <w:rFonts w:ascii="Arial" w:hAnsi="Arial" w:cs="Arial"/>
          <w:b/>
          <w:bCs/>
          <w:color w:val="000000"/>
        </w:rPr>
        <w:br/>
      </w:r>
      <w:r w:rsidRPr="003164E4">
        <w:rPr>
          <w:rFonts w:ascii="Arial" w:hAnsi="Arial" w:cs="Arial"/>
          <w:b/>
          <w:bCs/>
          <w:color w:val="000000"/>
        </w:rPr>
        <w:t xml:space="preserve">Foto 3: </w:t>
      </w:r>
      <w:r w:rsidRPr="003164E4">
        <w:rPr>
          <w:rFonts w:ascii="Arial" w:hAnsi="Arial" w:cs="Arial"/>
          <w:color w:val="000000"/>
        </w:rPr>
        <w:t xml:space="preserve">Kochen mit variablen Induktionskochzonen und integriertem Dunstabzug – das 80 Zentimeter breite </w:t>
      </w:r>
      <w:proofErr w:type="spellStart"/>
      <w:r w:rsidRPr="003164E4">
        <w:rPr>
          <w:rFonts w:ascii="Arial" w:hAnsi="Arial" w:cs="Arial"/>
          <w:color w:val="000000"/>
        </w:rPr>
        <w:t>TwoInOne</w:t>
      </w:r>
      <w:proofErr w:type="spellEnd"/>
      <w:r w:rsidRPr="003164E4">
        <w:rPr>
          <w:rFonts w:ascii="Arial" w:hAnsi="Arial" w:cs="Arial"/>
          <w:color w:val="000000"/>
        </w:rPr>
        <w:t xml:space="preserve"> von Miele. (Foto: Miele)</w:t>
      </w:r>
    </w:p>
    <w:p w:rsidR="00442573" w:rsidRPr="002332C3" w:rsidRDefault="00442573" w:rsidP="002332C3">
      <w:pPr>
        <w:spacing w:line="300" w:lineRule="auto"/>
        <w:rPr>
          <w:rFonts w:ascii="Arial" w:hAnsi="Arial" w:cs="Arial"/>
        </w:rPr>
      </w:pPr>
    </w:p>
    <w:p w:rsidR="00442573" w:rsidRPr="00442573" w:rsidRDefault="00442573" w:rsidP="00442573">
      <w:pPr>
        <w:spacing w:after="0" w:line="300" w:lineRule="auto"/>
        <w:rPr>
          <w:rFonts w:ascii="Arial" w:hAnsi="Arial" w:cs="Arial"/>
          <w:bCs/>
          <w:vertAlign w:val="superscript"/>
        </w:rPr>
      </w:pPr>
    </w:p>
    <w:sectPr w:rsidR="00442573" w:rsidRPr="0044257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540D3A32"/>
    <w:multiLevelType w:val="hybridMultilevel"/>
    <w:tmpl w:val="D8ACFCA2"/>
    <w:lvl w:ilvl="0" w:tplc="EF029DF2">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AEE226E"/>
    <w:multiLevelType w:val="hybridMultilevel"/>
    <w:tmpl w:val="B7C23D70"/>
    <w:lvl w:ilvl="0" w:tplc="FFF2864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53"/>
    <w:rsid w:val="00042D51"/>
    <w:rsid w:val="00052EF0"/>
    <w:rsid w:val="00053635"/>
    <w:rsid w:val="000817ED"/>
    <w:rsid w:val="000B18E7"/>
    <w:rsid w:val="000B2207"/>
    <w:rsid w:val="000F0FBD"/>
    <w:rsid w:val="00124AD6"/>
    <w:rsid w:val="0012620C"/>
    <w:rsid w:val="0014124D"/>
    <w:rsid w:val="001A2042"/>
    <w:rsid w:val="002332C3"/>
    <w:rsid w:val="00252ACE"/>
    <w:rsid w:val="002B1E12"/>
    <w:rsid w:val="002C6994"/>
    <w:rsid w:val="002D1440"/>
    <w:rsid w:val="002F40F1"/>
    <w:rsid w:val="003164E4"/>
    <w:rsid w:val="00365020"/>
    <w:rsid w:val="00384BBB"/>
    <w:rsid w:val="003943FA"/>
    <w:rsid w:val="003D5777"/>
    <w:rsid w:val="00403E9F"/>
    <w:rsid w:val="00406FBB"/>
    <w:rsid w:val="00442573"/>
    <w:rsid w:val="00442581"/>
    <w:rsid w:val="00452A05"/>
    <w:rsid w:val="004B733B"/>
    <w:rsid w:val="004C6AC5"/>
    <w:rsid w:val="005071A3"/>
    <w:rsid w:val="005217D8"/>
    <w:rsid w:val="0053123A"/>
    <w:rsid w:val="00587340"/>
    <w:rsid w:val="005B67A7"/>
    <w:rsid w:val="005F584B"/>
    <w:rsid w:val="00605026"/>
    <w:rsid w:val="00667A9E"/>
    <w:rsid w:val="00674057"/>
    <w:rsid w:val="007003EC"/>
    <w:rsid w:val="007701B1"/>
    <w:rsid w:val="00796C0C"/>
    <w:rsid w:val="007E2BD0"/>
    <w:rsid w:val="00824F45"/>
    <w:rsid w:val="00844F12"/>
    <w:rsid w:val="00875774"/>
    <w:rsid w:val="008E7E07"/>
    <w:rsid w:val="00921E4C"/>
    <w:rsid w:val="00922186"/>
    <w:rsid w:val="00956FBF"/>
    <w:rsid w:val="00963B9F"/>
    <w:rsid w:val="00965E89"/>
    <w:rsid w:val="009758FD"/>
    <w:rsid w:val="00977040"/>
    <w:rsid w:val="00981554"/>
    <w:rsid w:val="00987DC5"/>
    <w:rsid w:val="009A2117"/>
    <w:rsid w:val="009B1CB2"/>
    <w:rsid w:val="009E60C5"/>
    <w:rsid w:val="00A23B9F"/>
    <w:rsid w:val="00A61A93"/>
    <w:rsid w:val="00AB5B07"/>
    <w:rsid w:val="00AD717F"/>
    <w:rsid w:val="00AE2512"/>
    <w:rsid w:val="00B47A9B"/>
    <w:rsid w:val="00BF5F1D"/>
    <w:rsid w:val="00C05BE4"/>
    <w:rsid w:val="00C25980"/>
    <w:rsid w:val="00C84F0C"/>
    <w:rsid w:val="00CA4B40"/>
    <w:rsid w:val="00CF5C37"/>
    <w:rsid w:val="00D14F50"/>
    <w:rsid w:val="00D26753"/>
    <w:rsid w:val="00D338F6"/>
    <w:rsid w:val="00D42D5F"/>
    <w:rsid w:val="00D62255"/>
    <w:rsid w:val="00D92242"/>
    <w:rsid w:val="00DB7792"/>
    <w:rsid w:val="00DC7FC0"/>
    <w:rsid w:val="00E000D0"/>
    <w:rsid w:val="00E61AA9"/>
    <w:rsid w:val="00E70BD0"/>
    <w:rsid w:val="00E91675"/>
    <w:rsid w:val="00EB17B0"/>
    <w:rsid w:val="00EB3F9E"/>
    <w:rsid w:val="00EF5B7A"/>
    <w:rsid w:val="00F159A2"/>
    <w:rsid w:val="00F21DBD"/>
    <w:rsid w:val="00F550B0"/>
    <w:rsid w:val="00F8476C"/>
    <w:rsid w:val="00F90DEE"/>
    <w:rsid w:val="00FD549A"/>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paragraph" w:styleId="berschrift2">
    <w:name w:val="heading 2"/>
    <w:basedOn w:val="Standard"/>
    <w:next w:val="Standard"/>
    <w:link w:val="berschrift2Zchn"/>
    <w:uiPriority w:val="9"/>
    <w:semiHidden/>
    <w:unhideWhenUsed/>
    <w:qFormat/>
    <w:rsid w:val="004425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customStyle="1" w:styleId="berschrift2Zchn">
    <w:name w:val="Überschrift 2 Zchn"/>
    <w:basedOn w:val="Absatz-Standardschriftart"/>
    <w:link w:val="berschrift2"/>
    <w:uiPriority w:val="9"/>
    <w:semiHidden/>
    <w:rsid w:val="00442573"/>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442573"/>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442573"/>
    <w:pPr>
      <w:spacing w:after="120" w:line="240" w:lineRule="atLeast"/>
    </w:pPr>
    <w:rPr>
      <w:rFonts w:ascii="Arial" w:eastAsia="Times New Roman" w:hAnsi="Arial" w:cs="Arial"/>
      <w:color w:val="404142"/>
      <w:sz w:val="18"/>
      <w:szCs w:val="18"/>
      <w:lang w:eastAsia="de-AT"/>
    </w:rPr>
  </w:style>
  <w:style w:type="paragraph" w:styleId="Umschlagadresse">
    <w:name w:val="envelope address"/>
    <w:basedOn w:val="Standard"/>
    <w:rsid w:val="002332C3"/>
    <w:pPr>
      <w:framePr w:w="8505" w:h="2160" w:hRule="exact" w:hSpace="141" w:wrap="auto" w:hAnchor="page" w:xAlign="center" w:yAlign="bottom"/>
      <w:overflowPunct w:val="0"/>
      <w:autoSpaceDE w:val="0"/>
      <w:autoSpaceDN w:val="0"/>
      <w:adjustRightInd w:val="0"/>
      <w:spacing w:after="0" w:line="240" w:lineRule="auto"/>
      <w:ind w:left="3686"/>
      <w:textAlignment w:val="baseline"/>
    </w:pPr>
    <w:rPr>
      <w:rFonts w:ascii="Arial" w:eastAsia="Times New Roman" w:hAnsi="Arial" w:cs="Times New Roman"/>
      <w:sz w:val="24"/>
      <w:szCs w:val="20"/>
      <w:lang w:val="de-DE" w:eastAsia="de-DE"/>
    </w:rPr>
  </w:style>
  <w:style w:type="paragraph" w:customStyle="1" w:styleId="DOTName">
    <w:name w:val="DOTName"/>
    <w:basedOn w:val="Standard"/>
    <w:rsid w:val="00403E9F"/>
    <w:pPr>
      <w:overflowPunct w:val="0"/>
      <w:autoSpaceDE w:val="0"/>
      <w:autoSpaceDN w:val="0"/>
      <w:adjustRightInd w:val="0"/>
      <w:spacing w:before="120" w:after="0" w:line="240" w:lineRule="auto"/>
      <w:textAlignment w:val="baseline"/>
    </w:pPr>
    <w:rPr>
      <w:rFonts w:ascii="Arial" w:eastAsia="Times New Roman" w:hAnsi="Arial" w:cs="Times New Roman"/>
      <w:sz w:val="1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addres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paragraph" w:styleId="berschrift2">
    <w:name w:val="heading 2"/>
    <w:basedOn w:val="Standard"/>
    <w:next w:val="Standard"/>
    <w:link w:val="berschrift2Zchn"/>
    <w:uiPriority w:val="9"/>
    <w:semiHidden/>
    <w:unhideWhenUsed/>
    <w:qFormat/>
    <w:rsid w:val="004425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customStyle="1" w:styleId="berschrift2Zchn">
    <w:name w:val="Überschrift 2 Zchn"/>
    <w:basedOn w:val="Absatz-Standardschriftart"/>
    <w:link w:val="berschrift2"/>
    <w:uiPriority w:val="9"/>
    <w:semiHidden/>
    <w:rsid w:val="00442573"/>
    <w:rPr>
      <w:rFonts w:asciiTheme="majorHAnsi" w:eastAsiaTheme="majorEastAsia" w:hAnsiTheme="majorHAnsi" w:cstheme="majorBidi"/>
      <w:b/>
      <w:bCs/>
      <w:color w:val="4F81BD" w:themeColor="accent1"/>
      <w:sz w:val="26"/>
      <w:szCs w:val="26"/>
    </w:rPr>
  </w:style>
  <w:style w:type="character" w:styleId="Fett">
    <w:name w:val="Strong"/>
    <w:basedOn w:val="Absatz-Standardschriftart"/>
    <w:uiPriority w:val="22"/>
    <w:qFormat/>
    <w:rsid w:val="00442573"/>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442573"/>
    <w:pPr>
      <w:spacing w:after="120" w:line="240" w:lineRule="atLeast"/>
    </w:pPr>
    <w:rPr>
      <w:rFonts w:ascii="Arial" w:eastAsia="Times New Roman" w:hAnsi="Arial" w:cs="Arial"/>
      <w:color w:val="404142"/>
      <w:sz w:val="18"/>
      <w:szCs w:val="18"/>
      <w:lang w:eastAsia="de-AT"/>
    </w:rPr>
  </w:style>
  <w:style w:type="paragraph" w:styleId="Umschlagadresse">
    <w:name w:val="envelope address"/>
    <w:basedOn w:val="Standard"/>
    <w:rsid w:val="002332C3"/>
    <w:pPr>
      <w:framePr w:w="8505" w:h="2160" w:hRule="exact" w:hSpace="141" w:wrap="auto" w:hAnchor="page" w:xAlign="center" w:yAlign="bottom"/>
      <w:overflowPunct w:val="0"/>
      <w:autoSpaceDE w:val="0"/>
      <w:autoSpaceDN w:val="0"/>
      <w:adjustRightInd w:val="0"/>
      <w:spacing w:after="0" w:line="240" w:lineRule="auto"/>
      <w:ind w:left="3686"/>
      <w:textAlignment w:val="baseline"/>
    </w:pPr>
    <w:rPr>
      <w:rFonts w:ascii="Arial" w:eastAsia="Times New Roman" w:hAnsi="Arial" w:cs="Times New Roman"/>
      <w:sz w:val="24"/>
      <w:szCs w:val="20"/>
      <w:lang w:val="de-DE" w:eastAsia="de-DE"/>
    </w:rPr>
  </w:style>
  <w:style w:type="paragraph" w:customStyle="1" w:styleId="DOTName">
    <w:name w:val="DOTName"/>
    <w:basedOn w:val="Standard"/>
    <w:rsid w:val="00403E9F"/>
    <w:pPr>
      <w:overflowPunct w:val="0"/>
      <w:autoSpaceDE w:val="0"/>
      <w:autoSpaceDN w:val="0"/>
      <w:adjustRightInd w:val="0"/>
      <w:spacing w:before="120" w:after="0" w:line="240" w:lineRule="auto"/>
      <w:textAlignment w:val="baseline"/>
    </w:pPr>
    <w:rPr>
      <w:rFonts w:ascii="Arial" w:eastAsia="Times New Roman" w:hAnsi="Arial" w:cs="Times New Roman"/>
      <w:sz w:val="1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44686">
      <w:bodyDiv w:val="1"/>
      <w:marLeft w:val="0"/>
      <w:marRight w:val="0"/>
      <w:marTop w:val="0"/>
      <w:marBottom w:val="0"/>
      <w:divBdr>
        <w:top w:val="none" w:sz="0" w:space="0" w:color="auto"/>
        <w:left w:val="none" w:sz="0" w:space="0" w:color="auto"/>
        <w:bottom w:val="none" w:sz="0" w:space="0" w:color="auto"/>
        <w:right w:val="none" w:sz="0" w:space="0" w:color="auto"/>
      </w:divBdr>
      <w:divsChild>
        <w:div w:id="1196775535">
          <w:marLeft w:val="0"/>
          <w:marRight w:val="0"/>
          <w:marTop w:val="0"/>
          <w:marBottom w:val="0"/>
          <w:divBdr>
            <w:top w:val="none" w:sz="0" w:space="0" w:color="auto"/>
            <w:left w:val="none" w:sz="0" w:space="0" w:color="auto"/>
            <w:bottom w:val="none" w:sz="0" w:space="0" w:color="auto"/>
            <w:right w:val="none" w:sz="0" w:space="0" w:color="auto"/>
          </w:divBdr>
          <w:divsChild>
            <w:div w:id="1095593386">
              <w:marLeft w:val="0"/>
              <w:marRight w:val="0"/>
              <w:marTop w:val="0"/>
              <w:marBottom w:val="0"/>
              <w:divBdr>
                <w:top w:val="none" w:sz="0" w:space="0" w:color="auto"/>
                <w:left w:val="none" w:sz="0" w:space="0" w:color="auto"/>
                <w:bottom w:val="none" w:sz="0" w:space="0" w:color="auto"/>
                <w:right w:val="none" w:sz="0" w:space="0" w:color="auto"/>
              </w:divBdr>
              <w:divsChild>
                <w:div w:id="815072535">
                  <w:marLeft w:val="0"/>
                  <w:marRight w:val="0"/>
                  <w:marTop w:val="0"/>
                  <w:marBottom w:val="120"/>
                  <w:divBdr>
                    <w:top w:val="none" w:sz="0" w:space="0" w:color="auto"/>
                    <w:left w:val="none" w:sz="0" w:space="0" w:color="auto"/>
                    <w:bottom w:val="none" w:sz="0" w:space="0" w:color="auto"/>
                    <w:right w:val="none" w:sz="0" w:space="0" w:color="auto"/>
                  </w:divBdr>
                  <w:divsChild>
                    <w:div w:id="491028447">
                      <w:marLeft w:val="420"/>
                      <w:marRight w:val="0"/>
                      <w:marTop w:val="0"/>
                      <w:marBottom w:val="0"/>
                      <w:divBdr>
                        <w:top w:val="none" w:sz="0" w:space="0" w:color="auto"/>
                        <w:left w:val="none" w:sz="0" w:space="0" w:color="auto"/>
                        <w:bottom w:val="none" w:sz="0" w:space="0" w:color="auto"/>
                        <w:right w:val="none" w:sz="0" w:space="0" w:color="auto"/>
                      </w:divBdr>
                      <w:divsChild>
                        <w:div w:id="389501488">
                          <w:marLeft w:val="0"/>
                          <w:marRight w:val="0"/>
                          <w:marTop w:val="0"/>
                          <w:marBottom w:val="0"/>
                          <w:divBdr>
                            <w:top w:val="none" w:sz="0" w:space="0" w:color="auto"/>
                            <w:left w:val="none" w:sz="0" w:space="0" w:color="auto"/>
                            <w:bottom w:val="none" w:sz="0" w:space="0" w:color="auto"/>
                            <w:right w:val="none" w:sz="0" w:space="0" w:color="auto"/>
                          </w:divBdr>
                          <w:divsChild>
                            <w:div w:id="1335382442">
                              <w:marLeft w:val="0"/>
                              <w:marRight w:val="0"/>
                              <w:marTop w:val="0"/>
                              <w:marBottom w:val="0"/>
                              <w:divBdr>
                                <w:top w:val="none" w:sz="0" w:space="0" w:color="auto"/>
                                <w:left w:val="none" w:sz="0" w:space="0" w:color="auto"/>
                                <w:bottom w:val="none" w:sz="0" w:space="0" w:color="auto"/>
                                <w:right w:val="none" w:sz="0" w:space="0" w:color="auto"/>
                              </w:divBdr>
                              <w:divsChild>
                                <w:div w:id="1834712221">
                                  <w:marLeft w:val="0"/>
                                  <w:marRight w:val="0"/>
                                  <w:marTop w:val="0"/>
                                  <w:marBottom w:val="0"/>
                                  <w:divBdr>
                                    <w:top w:val="none" w:sz="0" w:space="0" w:color="auto"/>
                                    <w:left w:val="none" w:sz="0" w:space="0" w:color="auto"/>
                                    <w:bottom w:val="none" w:sz="0" w:space="0" w:color="auto"/>
                                    <w:right w:val="none" w:sz="0" w:space="0" w:color="auto"/>
                                  </w:divBdr>
                                  <w:divsChild>
                                    <w:div w:id="84304105">
                                      <w:marLeft w:val="0"/>
                                      <w:marRight w:val="0"/>
                                      <w:marTop w:val="0"/>
                                      <w:marBottom w:val="0"/>
                                      <w:divBdr>
                                        <w:top w:val="none" w:sz="0" w:space="0" w:color="auto"/>
                                        <w:left w:val="none" w:sz="0" w:space="0" w:color="auto"/>
                                        <w:bottom w:val="none" w:sz="0" w:space="0" w:color="auto"/>
                                        <w:right w:val="none" w:sz="0" w:space="0" w:color="auto"/>
                                      </w:divBdr>
                                      <w:divsChild>
                                        <w:div w:id="121060583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5414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2</cp:revision>
  <cp:lastPrinted>2017-01-03T09:01:00Z</cp:lastPrinted>
  <dcterms:created xsi:type="dcterms:W3CDTF">2017-01-17T10:28:00Z</dcterms:created>
  <dcterms:modified xsi:type="dcterms:W3CDTF">2017-01-17T10:28:00Z</dcterms:modified>
</cp:coreProperties>
</file>